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F3" w:rsidRDefault="00440C79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A260F3" w:rsidRDefault="00440C79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A260F3" w:rsidRDefault="00440C79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A260F3" w:rsidRDefault="00A260F3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A260F3" w:rsidRDefault="00440C79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A260F3" w:rsidRDefault="00A260F3">
      <w:pPr>
        <w:rPr>
          <w:lang w:val="uk-UA" w:eastAsia="zh-CN" w:bidi="ar-SA"/>
        </w:rPr>
      </w:pPr>
    </w:p>
    <w:p w:rsidR="00A260F3" w:rsidRDefault="00440C79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A260F3" w:rsidRDefault="00A260F3">
      <w:pPr>
        <w:rPr>
          <w:rFonts w:cs="Times New Roman"/>
          <w:b/>
          <w:bCs/>
          <w:caps/>
          <w:color w:val="000000"/>
        </w:rPr>
      </w:pPr>
    </w:p>
    <w:p w:rsidR="00A260F3" w:rsidRDefault="00440C79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A260F3" w:rsidRDefault="00A260F3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A260F3" w:rsidRDefault="00440C79">
      <w:pPr>
        <w:widowControl/>
        <w:tabs>
          <w:tab w:val="left" w:pos="0"/>
        </w:tabs>
        <w:suppressAutoHyphens w:val="0"/>
        <w:ind w:left="-17" w:right="4309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         розробку проекту землеустрою щодо відведення земельної ділянки зі зміною цільового                        призначення для ведення особистого                           селянського господарства, що розташована за м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ежами населених пунктів на території  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6321780500:02:000:1301)</w:t>
      </w:r>
    </w:p>
    <w:p w:rsidR="00A260F3" w:rsidRDefault="00A260F3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A260F3" w:rsidRDefault="00440C79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Враховуючи Витяг з реєстру речових прав на нерухоме майно індексний номер                                        286603772 від </w:t>
      </w:r>
      <w:r>
        <w:rPr>
          <w:rFonts w:eastAsia="Times New Roman" w:cs="Times New Roman"/>
          <w:color w:val="000000"/>
          <w:lang w:val="uk-UA" w:bidi="ar-SA"/>
        </w:rPr>
        <w:t xml:space="preserve">24.11.2021 року,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</w:t>
      </w:r>
      <w:r>
        <w:rPr>
          <w:rFonts w:eastAsia="Times New Roman" w:cs="Times New Roman"/>
          <w:color w:val="000000"/>
          <w:lang w:val="uk-UA" w:bidi="ar-SA"/>
        </w:rPr>
        <w:t xml:space="preserve">5 Закону України «Про землеустрій»,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A260F3" w:rsidRDefault="00A260F3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A260F3" w:rsidRDefault="00440C79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A260F3" w:rsidRDefault="00A260F3">
      <w:pPr>
        <w:widowControl/>
        <w:suppressAutoHyphens w:val="0"/>
        <w:ind w:left="720"/>
        <w:jc w:val="both"/>
        <w:rPr>
          <w:b/>
          <w:bCs/>
        </w:rPr>
      </w:pPr>
    </w:p>
    <w:p w:rsidR="00A260F3" w:rsidRDefault="00440C79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знаходження юридичної особи: вул. Адміністративна, буд. 9, м. Зміїв, на       розробку проекту землеустрою щодо відведення земельної ділянки кадастровий номер 6321780500:02:000:1301, загальною площею 52,2376 га, що розташована за межами населених пунктів н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(код                   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цільового призначення згідно з КВЦПЗ - 01.03) </w:t>
      </w:r>
      <w:r w:rsidRPr="00440C79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A260F3" w:rsidRDefault="00440C79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виготовлення проекту </w:t>
      </w:r>
      <w:r>
        <w:rPr>
          <w:rFonts w:eastAsia="Times New Roman" w:cs="Times New Roman"/>
          <w:color w:val="000000"/>
          <w:lang w:val="uk-UA" w:bidi="ar-SA"/>
        </w:rPr>
        <w:t xml:space="preserve">землеустрою, що зазначений в п. 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</w:t>
      </w:r>
      <w:r>
        <w:rPr>
          <w:rFonts w:eastAsia="Times New Roman" w:cs="Times New Roman"/>
          <w:color w:val="000000"/>
          <w:lang w:val="uk-UA" w:bidi="ar-SA"/>
        </w:rPr>
        <w:t>янки.</w:t>
      </w:r>
    </w:p>
    <w:p w:rsidR="00A260F3" w:rsidRDefault="00440C79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A260F3" w:rsidRDefault="00A260F3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260F3" w:rsidRDefault="00A260F3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A260F3" w:rsidRDefault="00A260F3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260F3" w:rsidRDefault="00A260F3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260F3" w:rsidRDefault="00440C79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                                                             </w:t>
      </w:r>
      <w:bookmarkStart w:id="2" w:name="_GoBack"/>
      <w:bookmarkEnd w:id="2"/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     Павло ГОЛОДНІКОВ</w:t>
      </w:r>
    </w:p>
    <w:sectPr w:rsidR="00A260F3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A5D32"/>
    <w:multiLevelType w:val="multilevel"/>
    <w:tmpl w:val="3C16A58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B05D62"/>
    <w:multiLevelType w:val="multilevel"/>
    <w:tmpl w:val="6A1C40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A260F3"/>
    <w:rsid w:val="00440C79"/>
    <w:rsid w:val="00A2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FE3FD"/>
  <w15:docId w15:val="{901FEA45-DA7D-4DD8-A894-84C1FCE9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168</cp:revision>
  <cp:lastPrinted>2022-01-28T11:29:00Z</cp:lastPrinted>
  <dcterms:created xsi:type="dcterms:W3CDTF">2021-01-21T07:40:00Z</dcterms:created>
  <dcterms:modified xsi:type="dcterms:W3CDTF">2022-01-28T11:29:00Z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